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83F" w:rsidRDefault="00D6383F" w:rsidP="00D6383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Учебный предмет </w:t>
      </w:r>
      <w:r>
        <w:rPr>
          <w:rStyle w:val="eop"/>
        </w:rPr>
        <w:t> </w:t>
      </w:r>
    </w:p>
    <w:p w:rsidR="00D6383F" w:rsidRDefault="00D6383F" w:rsidP="00D6383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D6383F">
        <w:rPr>
          <w:rStyle w:val="normaltextrun"/>
          <w:rFonts w:ascii="Calibri" w:hAnsi="Calibri" w:cs="Segoe UI"/>
          <w:b/>
          <w:bCs/>
          <w:highlight w:val="yellow"/>
        </w:rPr>
        <w:t>ПО.01.УП.01.</w:t>
      </w:r>
      <w:r>
        <w:rPr>
          <w:rStyle w:val="eop"/>
          <w:rFonts w:ascii="Calibri" w:hAnsi="Calibri" w:cs="Segoe UI"/>
        </w:rPr>
        <w:t> </w:t>
      </w:r>
    </w:p>
    <w:p w:rsidR="00D6383F" w:rsidRDefault="00D6383F" w:rsidP="00D6383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</w:rPr>
      </w:pPr>
      <w:r>
        <w:rPr>
          <w:rStyle w:val="normaltextrun"/>
          <w:rFonts w:ascii="Calibri" w:hAnsi="Calibri" w:cs="Segoe UI"/>
          <w:b/>
          <w:bCs/>
        </w:rPr>
        <w:t>РИСУНОК</w:t>
      </w:r>
      <w:r>
        <w:rPr>
          <w:rStyle w:val="normaltextrun"/>
        </w:rPr>
        <w:t> </w:t>
      </w:r>
      <w:r w:rsidR="00F92394">
        <w:rPr>
          <w:rStyle w:val="normaltextrun"/>
        </w:rPr>
        <w:t>(</w:t>
      </w:r>
      <w:r w:rsidR="00F92394">
        <w:rPr>
          <w:rStyle w:val="eop"/>
        </w:rPr>
        <w:t>1 класс ФГТ)</w:t>
      </w:r>
    </w:p>
    <w:p w:rsidR="00F92394" w:rsidRDefault="00F92394" w:rsidP="00D6383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D6383F" w:rsidRPr="00F92394" w:rsidRDefault="00D6383F" w:rsidP="00D6383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18"/>
          <w:szCs w:val="18"/>
        </w:rPr>
      </w:pPr>
      <w:r w:rsidRPr="00F92394">
        <w:rPr>
          <w:rStyle w:val="normaltextrun"/>
          <w:b/>
        </w:rPr>
        <w:t>Тема 4.3. Графические способы выделения композиционного центра</w:t>
      </w:r>
      <w:r w:rsidRPr="00F92394">
        <w:rPr>
          <w:rStyle w:val="eop"/>
          <w:b/>
        </w:rPr>
        <w:t> </w:t>
      </w:r>
    </w:p>
    <w:p w:rsidR="00D6383F" w:rsidRDefault="00D6383F" w:rsidP="00D6383F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Цель</w:t>
      </w:r>
      <w:r>
        <w:rPr>
          <w:rStyle w:val="contextualspellingandgrammarerror"/>
          <w:b/>
          <w:bCs/>
        </w:rPr>
        <w:t>:</w:t>
      </w:r>
      <w:r>
        <w:rPr>
          <w:rStyle w:val="contextualspellingandgrammarerror"/>
        </w:rPr>
        <w:t> Выполнить</w:t>
      </w:r>
      <w:r>
        <w:rPr>
          <w:rStyle w:val="normaltextrun"/>
        </w:rPr>
        <w:t> </w:t>
      </w:r>
      <w:r>
        <w:t>схемы различных вариантов организации композиционных центров</w:t>
      </w:r>
      <w:r>
        <w:rPr>
          <w:rStyle w:val="normaltextrun"/>
        </w:rPr>
        <w:t>.</w:t>
      </w:r>
      <w:r>
        <w:rPr>
          <w:rStyle w:val="eop"/>
        </w:rPr>
        <w:t> </w:t>
      </w:r>
    </w:p>
    <w:p w:rsidR="00D6383F" w:rsidRDefault="00D6383F" w:rsidP="00D6383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Задачи:</w:t>
      </w:r>
      <w:r>
        <w:rPr>
          <w:rStyle w:val="eop"/>
        </w:rPr>
        <w:t> </w:t>
      </w:r>
    </w:p>
    <w:p w:rsidR="00D6383F" w:rsidRDefault="00F92394" w:rsidP="00D6383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</w:rPr>
        <w:t>♦ </w:t>
      </w:r>
      <w:r w:rsidR="00D6383F">
        <w:rPr>
          <w:rStyle w:val="contextualspellingandgrammarerror"/>
        </w:rPr>
        <w:t>познакомить</w:t>
      </w:r>
      <w:r w:rsidR="00D6383F">
        <w:rPr>
          <w:rStyle w:val="normaltextrun"/>
        </w:rPr>
        <w:t xml:space="preserve"> обучающихся с основными способами и приемами </w:t>
      </w:r>
      <w:r w:rsidR="00D6383F">
        <w:t>организации декоративных композиций с использованием композиционного центра и без него, где изобразительные элементы равноправны</w:t>
      </w:r>
      <w:r w:rsidR="00D6383F">
        <w:rPr>
          <w:rStyle w:val="normaltextrun"/>
        </w:rPr>
        <w:t>;</w:t>
      </w:r>
      <w:r w:rsidR="00D6383F">
        <w:rPr>
          <w:rStyle w:val="eop"/>
        </w:rPr>
        <w:t> </w:t>
      </w:r>
    </w:p>
    <w:p w:rsidR="00D6383F" w:rsidRDefault="00D6383F" w:rsidP="00D6383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♦ объяснить способы передачи </w:t>
      </w:r>
      <w:r w:rsidR="00790248">
        <w:rPr>
          <w:rStyle w:val="normaltextrun"/>
        </w:rPr>
        <w:t xml:space="preserve">композиционного центра с помощью </w:t>
      </w:r>
      <w:r w:rsidR="00F92394">
        <w:rPr>
          <w:rStyle w:val="normaltextrun"/>
        </w:rPr>
        <w:t>тона,</w:t>
      </w:r>
      <w:r w:rsidR="00790248">
        <w:rPr>
          <w:rStyle w:val="normaltextrun"/>
        </w:rPr>
        <w:t xml:space="preserve"> размера и цвета</w:t>
      </w:r>
      <w:r>
        <w:rPr>
          <w:rStyle w:val="normaltextrun"/>
        </w:rPr>
        <w:t>;</w:t>
      </w:r>
      <w:r>
        <w:rPr>
          <w:rStyle w:val="eop"/>
        </w:rPr>
        <w:t> </w:t>
      </w:r>
    </w:p>
    <w:p w:rsidR="00D6383F" w:rsidRDefault="00F92394" w:rsidP="00D6383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</w:rPr>
        <w:t>♦ </w:t>
      </w:r>
      <w:r w:rsidR="00D6383F">
        <w:rPr>
          <w:rStyle w:val="contextualspellingandgrammarerror"/>
        </w:rPr>
        <w:t>выработать</w:t>
      </w:r>
      <w:r w:rsidR="00D6383F">
        <w:rPr>
          <w:rStyle w:val="normaltextrun"/>
        </w:rPr>
        <w:t xml:space="preserve"> навык </w:t>
      </w:r>
      <w:r w:rsidR="00790248">
        <w:rPr>
          <w:rStyle w:val="normaltextrun"/>
        </w:rPr>
        <w:t>выделения композиционного центра на примерах художественных картин</w:t>
      </w:r>
      <w:r w:rsidR="00D6383F">
        <w:rPr>
          <w:rStyle w:val="normaltextrun"/>
        </w:rPr>
        <w:t>.</w:t>
      </w:r>
      <w:r w:rsidR="00D6383F">
        <w:rPr>
          <w:rStyle w:val="eop"/>
        </w:rPr>
        <w:t> </w:t>
      </w:r>
    </w:p>
    <w:p w:rsidR="00D6383F" w:rsidRPr="00F92394" w:rsidRDefault="00D6383F" w:rsidP="00D6383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b/>
          <w:sz w:val="18"/>
          <w:szCs w:val="18"/>
        </w:rPr>
      </w:pPr>
      <w:r w:rsidRPr="00F92394">
        <w:rPr>
          <w:rStyle w:val="normaltextrun"/>
          <w:b/>
        </w:rPr>
        <w:t>Материалы:</w:t>
      </w:r>
      <w:r w:rsidRPr="00F92394">
        <w:rPr>
          <w:rStyle w:val="eop"/>
          <w:b/>
        </w:rPr>
        <w:t> </w:t>
      </w:r>
    </w:p>
    <w:p w:rsidR="00D6383F" w:rsidRDefault="00D6383F" w:rsidP="00D6383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-у обучающихся:</w:t>
      </w:r>
      <w:r>
        <w:rPr>
          <w:rStyle w:val="normaltextrun"/>
          <w:b/>
          <w:bCs/>
        </w:rPr>
        <w:t> </w:t>
      </w:r>
      <w:r>
        <w:rPr>
          <w:rStyle w:val="normaltextrun"/>
        </w:rPr>
        <w:t>формат листа для </w:t>
      </w:r>
      <w:r>
        <w:rPr>
          <w:rStyle w:val="contextualspellingandgrammarerror"/>
        </w:rPr>
        <w:t>черчения </w:t>
      </w:r>
      <w:r w:rsidR="00F92394">
        <w:rPr>
          <w:rStyle w:val="contextualspellingandgrammarerror"/>
        </w:rPr>
        <w:t xml:space="preserve"> </w:t>
      </w:r>
      <w:r>
        <w:rPr>
          <w:rStyle w:val="contextualspellingandgrammarerror"/>
        </w:rPr>
        <w:t> А</w:t>
      </w:r>
      <w:r w:rsidR="00F92394">
        <w:rPr>
          <w:rStyle w:val="normaltextrun"/>
        </w:rPr>
        <w:t>4</w:t>
      </w:r>
      <w:r>
        <w:rPr>
          <w:rStyle w:val="normaltextrun"/>
        </w:rPr>
        <w:t>, карандаш, ластик, мягкий ластик.</w:t>
      </w:r>
      <w:r>
        <w:rPr>
          <w:rStyle w:val="eop"/>
        </w:rPr>
        <w:t> </w:t>
      </w:r>
    </w:p>
    <w:p w:rsidR="00D6383F" w:rsidRDefault="00D6383F" w:rsidP="00D6383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D6383F" w:rsidRDefault="00D6383F" w:rsidP="00D6383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Практическое задание:</w:t>
      </w:r>
      <w:r>
        <w:rPr>
          <w:rStyle w:val="eop"/>
        </w:rPr>
        <w:t> </w:t>
      </w:r>
    </w:p>
    <w:p w:rsidR="00D6383F" w:rsidRDefault="00D6383F" w:rsidP="00D6383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Выполнить:</w:t>
      </w:r>
      <w:r>
        <w:rPr>
          <w:rStyle w:val="eop"/>
        </w:rPr>
        <w:t> </w:t>
      </w:r>
    </w:p>
    <w:p w:rsidR="00D6383F" w:rsidRPr="00314BBC" w:rsidRDefault="00D6383F" w:rsidP="00D6383F">
      <w:pPr>
        <w:pStyle w:val="paragraph"/>
        <w:spacing w:before="0" w:beforeAutospacing="0" w:after="0" w:afterAutospacing="0"/>
        <w:ind w:left="705"/>
        <w:jc w:val="both"/>
        <w:textAlignment w:val="baseline"/>
        <w:rPr>
          <w:rFonts w:ascii="Segoe UI" w:hAnsi="Segoe UI" w:cs="Segoe UI"/>
          <w:b/>
          <w:sz w:val="18"/>
          <w:szCs w:val="18"/>
        </w:rPr>
      </w:pPr>
      <w:proofErr w:type="gramStart"/>
      <w:r>
        <w:rPr>
          <w:rStyle w:val="normaltextrun"/>
          <w:b/>
          <w:bCs/>
        </w:rPr>
        <w:t>1)-</w:t>
      </w:r>
      <w:proofErr w:type="gramEnd"/>
      <w:r>
        <w:rPr>
          <w:rStyle w:val="normaltextrun"/>
          <w:b/>
          <w:bCs/>
        </w:rPr>
        <w:t xml:space="preserve"> </w:t>
      </w:r>
      <w:proofErr w:type="spellStart"/>
      <w:r>
        <w:rPr>
          <w:rStyle w:val="normaltextrun"/>
          <w:b/>
          <w:bCs/>
        </w:rPr>
        <w:t>рисунок</w:t>
      </w:r>
      <w:r w:rsidR="00314BBC">
        <w:rPr>
          <w:rStyle w:val="normaltextrun"/>
          <w:b/>
          <w:bCs/>
        </w:rPr>
        <w:t>и</w:t>
      </w:r>
      <w:proofErr w:type="spellEnd"/>
      <w:r>
        <w:rPr>
          <w:rStyle w:val="normaltextrun"/>
          <w:b/>
          <w:bCs/>
        </w:rPr>
        <w:t xml:space="preserve"> </w:t>
      </w:r>
      <w:r w:rsidR="00314BBC" w:rsidRPr="00314BBC">
        <w:rPr>
          <w:b/>
        </w:rPr>
        <w:t>декоративных композиций с использованием композиционного центра и без него</w:t>
      </w:r>
      <w:r w:rsidRPr="00314BBC">
        <w:rPr>
          <w:rStyle w:val="normaltextrun"/>
          <w:b/>
          <w:bCs/>
        </w:rPr>
        <w:t>. </w:t>
      </w:r>
      <w:r w:rsidRPr="00314BBC">
        <w:rPr>
          <w:rStyle w:val="eop"/>
          <w:b/>
        </w:rPr>
        <w:t> </w:t>
      </w:r>
    </w:p>
    <w:p w:rsidR="00D6383F" w:rsidRDefault="00D6383F" w:rsidP="00D6383F">
      <w:pPr>
        <w:pStyle w:val="paragraph"/>
        <w:spacing w:before="0" w:beforeAutospacing="0" w:after="0" w:afterAutospacing="0"/>
        <w:ind w:left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Формат листа для </w:t>
      </w:r>
      <w:proofErr w:type="gramStart"/>
      <w:r>
        <w:rPr>
          <w:rStyle w:val="contextualspellingandgrammarerror"/>
          <w:b/>
          <w:bCs/>
        </w:rPr>
        <w:t>черчения  А</w:t>
      </w:r>
      <w:proofErr w:type="gramEnd"/>
      <w:r w:rsidR="00314BBC">
        <w:rPr>
          <w:rStyle w:val="normaltextrun"/>
          <w:b/>
          <w:bCs/>
        </w:rPr>
        <w:t>4</w:t>
      </w:r>
      <w:r>
        <w:rPr>
          <w:rStyle w:val="normaltextrun"/>
          <w:b/>
          <w:bCs/>
        </w:rPr>
        <w:t>.</w:t>
      </w:r>
      <w:r>
        <w:rPr>
          <w:rStyle w:val="eop"/>
        </w:rPr>
        <w:t> </w:t>
      </w:r>
    </w:p>
    <w:p w:rsidR="00D6383F" w:rsidRDefault="00D6383F" w:rsidP="00D6383F">
      <w:pPr>
        <w:pStyle w:val="paragraph"/>
        <w:spacing w:before="0" w:beforeAutospacing="0" w:after="0" w:afterAutospacing="0"/>
        <w:ind w:left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Рамка начерченная – по всем сторонам по </w:t>
      </w:r>
      <w:r w:rsidR="00314BBC">
        <w:rPr>
          <w:rStyle w:val="normaltextrun"/>
          <w:b/>
          <w:bCs/>
        </w:rPr>
        <w:t>2</w:t>
      </w:r>
      <w:r>
        <w:rPr>
          <w:rStyle w:val="normaltextrun"/>
          <w:b/>
          <w:bCs/>
        </w:rPr>
        <w:t> </w:t>
      </w:r>
      <w:r>
        <w:rPr>
          <w:rStyle w:val="contextualspellingandgrammarerror"/>
          <w:b/>
          <w:bCs/>
        </w:rPr>
        <w:t>см</w:t>
      </w:r>
      <w:r w:rsidR="00F92394">
        <w:rPr>
          <w:rStyle w:val="contextualspellingandgrammarerror"/>
          <w:b/>
          <w:bCs/>
        </w:rPr>
        <w:t xml:space="preserve"> и середине </w:t>
      </w:r>
      <w:proofErr w:type="gramStart"/>
      <w:r w:rsidR="00F92394">
        <w:rPr>
          <w:rStyle w:val="contextualspellingandgrammarerror"/>
          <w:b/>
          <w:bCs/>
        </w:rPr>
        <w:t>листа ,</w:t>
      </w:r>
      <w:proofErr w:type="gramEnd"/>
      <w:r w:rsidR="00F92394">
        <w:rPr>
          <w:rStyle w:val="contextualspellingandgrammarerror"/>
          <w:b/>
          <w:bCs/>
        </w:rPr>
        <w:t xml:space="preserve"> разделяя его по полам</w:t>
      </w:r>
      <w:r>
        <w:rPr>
          <w:rStyle w:val="contextualspellingandgrammarerror"/>
          <w:b/>
          <w:bCs/>
        </w:rPr>
        <w:t>.</w:t>
      </w:r>
    </w:p>
    <w:p w:rsidR="00D6383F" w:rsidRDefault="00D6383F" w:rsidP="00D6383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D6383F" w:rsidRDefault="00D6383F" w:rsidP="00D6383F">
      <w:pPr>
        <w:pStyle w:val="paragraph"/>
        <w:numPr>
          <w:ilvl w:val="0"/>
          <w:numId w:val="1"/>
        </w:numPr>
        <w:spacing w:before="0" w:beforeAutospacing="0" w:after="0" w:afterAutospacing="0"/>
        <w:ind w:left="1065" w:firstLine="0"/>
        <w:jc w:val="both"/>
        <w:textAlignment w:val="baseline"/>
      </w:pPr>
      <w:r>
        <w:rPr>
          <w:rStyle w:val="normaltextrun"/>
        </w:rPr>
        <w:t xml:space="preserve">Сначала посмотрите </w:t>
      </w:r>
      <w:r w:rsidR="00314BBC">
        <w:rPr>
          <w:rStyle w:val="normaltextrun"/>
        </w:rPr>
        <w:t>методические рекомендации по теме</w:t>
      </w:r>
      <w:r>
        <w:rPr>
          <w:rStyle w:val="normaltextrun"/>
        </w:rPr>
        <w:t>. Спасибо!</w:t>
      </w:r>
      <w:r>
        <w:rPr>
          <w:rStyle w:val="eop"/>
        </w:rPr>
        <w:t> </w:t>
      </w:r>
    </w:p>
    <w:p w:rsidR="00314BBC" w:rsidRDefault="008D55AF" w:rsidP="00D6383F">
      <w:pPr>
        <w:pStyle w:val="paragraph"/>
        <w:spacing w:before="0" w:beforeAutospacing="0" w:after="0" w:afterAutospacing="0"/>
        <w:ind w:left="1425"/>
        <w:jc w:val="both"/>
        <w:textAlignment w:val="baseline"/>
        <w:rPr>
          <w:rStyle w:val="normaltextrun"/>
          <w:b/>
          <w:bCs/>
        </w:rPr>
      </w:pPr>
      <w:hyperlink r:id="rId5" w:history="1">
        <w:r w:rsidR="00314BBC">
          <w:rPr>
            <w:rStyle w:val="a3"/>
          </w:rPr>
          <w:t>https://center.arts.mos.ru/upload/medialibrary/fa8/smirnova.pdf</w:t>
        </w:r>
      </w:hyperlink>
      <w:r w:rsidR="00314BBC">
        <w:rPr>
          <w:rStyle w:val="normaltextrun"/>
          <w:b/>
          <w:bCs/>
        </w:rPr>
        <w:t xml:space="preserve"> </w:t>
      </w:r>
    </w:p>
    <w:p w:rsidR="00D6383F" w:rsidRDefault="00D6383F" w:rsidP="00D6383F">
      <w:pPr>
        <w:pStyle w:val="paragraph"/>
        <w:spacing w:before="0" w:beforeAutospacing="0" w:after="0" w:afterAutospacing="0"/>
        <w:ind w:left="142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Этапы:</w:t>
      </w:r>
      <w:r>
        <w:rPr>
          <w:rStyle w:val="eop"/>
        </w:rPr>
        <w:t> </w:t>
      </w:r>
    </w:p>
    <w:p w:rsidR="00D6383F" w:rsidRDefault="00D6383F" w:rsidP="00D6383F">
      <w:pPr>
        <w:pStyle w:val="paragraph"/>
        <w:spacing w:before="0" w:beforeAutospacing="0" w:after="0" w:afterAutospacing="0"/>
        <w:ind w:left="142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1.</w:t>
      </w:r>
      <w:r>
        <w:rPr>
          <w:rStyle w:val="normaltextrun"/>
          <w:b/>
          <w:bCs/>
        </w:rPr>
        <w:t> </w:t>
      </w:r>
      <w:r w:rsidR="00F92394">
        <w:rPr>
          <w:rStyle w:val="normaltextrun"/>
        </w:rPr>
        <w:t>разделяем лист на две половины, ориентация листа горизонтальная</w:t>
      </w:r>
      <w:r>
        <w:rPr>
          <w:rStyle w:val="normaltextrun"/>
        </w:rPr>
        <w:t>.</w:t>
      </w:r>
      <w:r>
        <w:rPr>
          <w:rStyle w:val="eop"/>
        </w:rPr>
        <w:t> </w:t>
      </w:r>
    </w:p>
    <w:p w:rsidR="00F92394" w:rsidRDefault="00D6383F" w:rsidP="00D6383F">
      <w:pPr>
        <w:pStyle w:val="paragraph"/>
        <w:spacing w:before="0" w:beforeAutospacing="0" w:after="0" w:afterAutospacing="0"/>
        <w:ind w:left="1425"/>
        <w:jc w:val="both"/>
        <w:textAlignment w:val="baseline"/>
        <w:rPr>
          <w:rStyle w:val="normaltextrun"/>
        </w:rPr>
      </w:pPr>
      <w:r>
        <w:rPr>
          <w:rStyle w:val="normaltextrun"/>
        </w:rPr>
        <w:t>2. </w:t>
      </w:r>
      <w:r w:rsidR="00F92394">
        <w:rPr>
          <w:rStyle w:val="normaltextrun"/>
        </w:rPr>
        <w:t xml:space="preserve">на левой половине листа разберется композиционный центр с помощью темного пятна. Для это рисуем амфору, дополняем фон окном, шторами, лимонами. тонально определяем амфоре и долькам лимона наиболее темный тон, окно выделяется на тон светлее, все детали обводятся контуром. </w:t>
      </w:r>
      <w:r>
        <w:rPr>
          <w:rStyle w:val="normaltextrun"/>
        </w:rPr>
        <w:t>.</w:t>
      </w:r>
    </w:p>
    <w:p w:rsidR="00D6383F" w:rsidRDefault="00F92394" w:rsidP="00D6383F">
      <w:pPr>
        <w:pStyle w:val="paragraph"/>
        <w:spacing w:before="0" w:beforeAutospacing="0" w:after="0" w:afterAutospacing="0"/>
        <w:ind w:left="142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3. на правой половине листа композиционный центр выделяется от обратного. Центр в виде прямоугольника остается не задействован. </w:t>
      </w:r>
      <w:r w:rsidR="00D6383F">
        <w:rPr>
          <w:rStyle w:val="eop"/>
        </w:rPr>
        <w:t> </w:t>
      </w:r>
      <w:r>
        <w:rPr>
          <w:rStyle w:val="eop"/>
        </w:rPr>
        <w:t xml:space="preserve">По периметру с помощью разно тональных прямоугольников и </w:t>
      </w:r>
      <w:proofErr w:type="gramStart"/>
      <w:r>
        <w:rPr>
          <w:rStyle w:val="eop"/>
        </w:rPr>
        <w:t>квадратов ,</w:t>
      </w:r>
      <w:proofErr w:type="gramEnd"/>
      <w:r>
        <w:rPr>
          <w:rStyle w:val="eop"/>
        </w:rPr>
        <w:t xml:space="preserve"> заполняется краевое пространство композиции.</w:t>
      </w:r>
    </w:p>
    <w:p w:rsidR="00D6383F" w:rsidRDefault="00D6383F" w:rsidP="00D6383F">
      <w:pPr>
        <w:pStyle w:val="paragraph"/>
        <w:spacing w:before="0" w:beforeAutospacing="0" w:after="0" w:afterAutospacing="0"/>
        <w:ind w:left="142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3. Завершение работы – выявление </w:t>
      </w:r>
      <w:r w:rsidR="00F92394">
        <w:rPr>
          <w:rStyle w:val="normaltextrun"/>
        </w:rPr>
        <w:t>центра композиции на двух работах</w:t>
      </w:r>
      <w:r>
        <w:rPr>
          <w:rStyle w:val="normaltextrun"/>
        </w:rPr>
        <w:t>.</w:t>
      </w:r>
      <w:r>
        <w:rPr>
          <w:rStyle w:val="eop"/>
        </w:rPr>
        <w:t> </w:t>
      </w:r>
    </w:p>
    <w:p w:rsidR="00D6383F" w:rsidRDefault="00D6383F" w:rsidP="004D4EF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D6383F" w:rsidRDefault="00D6383F" w:rsidP="00D6383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Выполнение: </w:t>
      </w:r>
      <w:proofErr w:type="gramStart"/>
      <w:r w:rsidR="00297D3A">
        <w:rPr>
          <w:rStyle w:val="normaltextrun"/>
        </w:rPr>
        <w:t>простым  мягким</w:t>
      </w:r>
      <w:proofErr w:type="gramEnd"/>
      <w:r w:rsidR="00297D3A">
        <w:rPr>
          <w:rStyle w:val="normaltextrun"/>
        </w:rPr>
        <w:t xml:space="preserve"> карандашом (М2, М3)</w:t>
      </w:r>
      <w:r>
        <w:rPr>
          <w:rStyle w:val="normaltextrun"/>
        </w:rPr>
        <w:t>.</w:t>
      </w:r>
      <w:r>
        <w:rPr>
          <w:rStyle w:val="eop"/>
        </w:rPr>
        <w:t> </w:t>
      </w:r>
    </w:p>
    <w:p w:rsidR="00396C26" w:rsidRDefault="004D4EF4" w:rsidP="00D6383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</w:rPr>
      </w:pPr>
      <w:r>
        <w:rPr>
          <w:rStyle w:val="eop"/>
        </w:rPr>
        <w:t xml:space="preserve">Домашнее </w:t>
      </w:r>
      <w:r w:rsidR="00A33B3C">
        <w:rPr>
          <w:rStyle w:val="eop"/>
        </w:rPr>
        <w:t>задание: натюрморт из трех предметов быта, контрастных по форме и тону.</w:t>
      </w:r>
    </w:p>
    <w:p w:rsidR="00396C26" w:rsidRDefault="00396C26" w:rsidP="00D6383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</w:rPr>
      </w:pPr>
    </w:p>
    <w:p w:rsidR="00396C26" w:rsidRDefault="00396C26" w:rsidP="00D6383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</w:rPr>
      </w:pPr>
    </w:p>
    <w:p w:rsidR="00396C26" w:rsidRDefault="00396C26" w:rsidP="00D6383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</w:rPr>
      </w:pPr>
    </w:p>
    <w:p w:rsidR="00396C26" w:rsidRDefault="00396C26" w:rsidP="00D6383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</w:rPr>
      </w:pPr>
    </w:p>
    <w:p w:rsidR="00396C26" w:rsidRDefault="00396C26" w:rsidP="00D6383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</w:rPr>
      </w:pPr>
    </w:p>
    <w:p w:rsidR="00396C26" w:rsidRDefault="00396C26" w:rsidP="00D6383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</w:rPr>
      </w:pPr>
    </w:p>
    <w:p w:rsidR="00396C26" w:rsidRDefault="00396C26" w:rsidP="00D6383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</w:rPr>
      </w:pPr>
    </w:p>
    <w:p w:rsidR="00396C26" w:rsidRDefault="00396C26" w:rsidP="00D6383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</w:rPr>
      </w:pPr>
    </w:p>
    <w:p w:rsidR="00396C26" w:rsidRDefault="00396C26" w:rsidP="00396C26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Style w:val="eop"/>
        </w:rPr>
      </w:pPr>
      <w:r w:rsidRPr="00396C26">
        <w:rPr>
          <w:rStyle w:val="eop"/>
          <w:noProof/>
        </w:rPr>
        <w:lastRenderedPageBreak/>
        <w:drawing>
          <wp:inline distT="0" distB="0" distL="0" distR="0">
            <wp:extent cx="3905250" cy="3733800"/>
            <wp:effectExtent l="0" t="0" r="0" b="0"/>
            <wp:docPr id="3" name="Рисунок 3" descr="C:\Users\Алина\Desktop\КАРАНТИН\план работы на карантин\1 класс\РИСУНОК 1 КЛАСС\slide_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ина\Desktop\КАРАНТИН\план работы на карантин\1 класс\РИСУНОК 1 КЛАСС\slide_2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C26" w:rsidRDefault="00396C26" w:rsidP="00D6383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  <w:noProof/>
        </w:rPr>
      </w:pPr>
      <w:r w:rsidRPr="00396C26">
        <w:rPr>
          <w:rStyle w:val="eop"/>
          <w:noProof/>
        </w:rPr>
        <w:t xml:space="preserve"> </w:t>
      </w:r>
    </w:p>
    <w:p w:rsidR="00396C26" w:rsidRDefault="00396C26" w:rsidP="00D6383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  <w:noProof/>
        </w:rPr>
      </w:pPr>
    </w:p>
    <w:p w:rsidR="00396C26" w:rsidRDefault="00396C26" w:rsidP="00D6383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  <w:noProof/>
        </w:rPr>
      </w:pPr>
    </w:p>
    <w:p w:rsidR="00396C26" w:rsidRDefault="00396C26" w:rsidP="00D6383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  <w:noProof/>
        </w:rPr>
      </w:pPr>
    </w:p>
    <w:p w:rsidR="00581AE0" w:rsidRPr="008D55AF" w:rsidRDefault="00396C26" w:rsidP="008D55AF">
      <w:pPr>
        <w:pStyle w:val="paragraph"/>
        <w:spacing w:before="0" w:beforeAutospacing="0" w:after="0" w:afterAutospacing="0"/>
        <w:ind w:firstLine="705"/>
        <w:jc w:val="center"/>
        <w:textAlignment w:val="baseline"/>
      </w:pPr>
      <w:bookmarkStart w:id="0" w:name="_GoBack"/>
      <w:r w:rsidRPr="00396C26">
        <w:rPr>
          <w:rStyle w:val="eop"/>
          <w:noProof/>
        </w:rPr>
        <w:drawing>
          <wp:inline distT="0" distB="0" distL="0" distR="0" wp14:anchorId="6D3E14AB" wp14:editId="01ABCE73">
            <wp:extent cx="3409950" cy="4742576"/>
            <wp:effectExtent l="0" t="0" r="0" b="1270"/>
            <wp:docPr id="2" name="Рисунок 2" descr="C:\Users\Алина\Desktop\КАРАНТИН\план работы на карантин\1 класс\РИСУНОК 1 КЛАСС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ина\Desktop\КАРАНТИН\план работы на карантин\1 класс\РИСУНОК 1 КЛАСС\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562" cy="4772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81AE0" w:rsidRPr="008D55AF" w:rsidSect="00581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7A4DD9"/>
    <w:multiLevelType w:val="multilevel"/>
    <w:tmpl w:val="9DAEA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BE5"/>
    <w:rsid w:val="00297D3A"/>
    <w:rsid w:val="00314BBC"/>
    <w:rsid w:val="00396C26"/>
    <w:rsid w:val="004D4EF4"/>
    <w:rsid w:val="00581AE0"/>
    <w:rsid w:val="007109A4"/>
    <w:rsid w:val="00790248"/>
    <w:rsid w:val="008D55AF"/>
    <w:rsid w:val="00A33B3C"/>
    <w:rsid w:val="00B81BE5"/>
    <w:rsid w:val="00BE4039"/>
    <w:rsid w:val="00D42A6A"/>
    <w:rsid w:val="00D6383F"/>
    <w:rsid w:val="00DA2421"/>
    <w:rsid w:val="00ED565A"/>
    <w:rsid w:val="00F923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16DFF2-C558-4BC5-94B7-837C44FD3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6383F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normaltextrun">
    <w:name w:val="normaltextrun"/>
    <w:basedOn w:val="a0"/>
    <w:rsid w:val="00D6383F"/>
  </w:style>
  <w:style w:type="character" w:customStyle="1" w:styleId="eop">
    <w:name w:val="eop"/>
    <w:basedOn w:val="a0"/>
    <w:rsid w:val="00D6383F"/>
  </w:style>
  <w:style w:type="character" w:customStyle="1" w:styleId="contextualspellingandgrammarerror">
    <w:name w:val="contextualspellingandgrammarerror"/>
    <w:basedOn w:val="a0"/>
    <w:rsid w:val="00D6383F"/>
  </w:style>
  <w:style w:type="character" w:customStyle="1" w:styleId="spellingerror">
    <w:name w:val="spellingerror"/>
    <w:basedOn w:val="a0"/>
    <w:rsid w:val="00D6383F"/>
  </w:style>
  <w:style w:type="character" w:styleId="a3">
    <w:name w:val="Hyperlink"/>
    <w:basedOn w:val="a0"/>
    <w:uiPriority w:val="99"/>
    <w:semiHidden/>
    <w:unhideWhenUsed/>
    <w:rsid w:val="00314B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0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8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1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13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5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25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9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3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4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9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7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1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0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6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5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8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0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center.arts.mos.ru/upload/medialibrary/fa8/smirnova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Alyna Rasul</dc:creator>
  <cp:keywords/>
  <dc:description/>
  <cp:lastModifiedBy>Alyna Rasul</cp:lastModifiedBy>
  <cp:revision>2</cp:revision>
  <dcterms:created xsi:type="dcterms:W3CDTF">2020-04-10T10:54:00Z</dcterms:created>
  <dcterms:modified xsi:type="dcterms:W3CDTF">2020-04-10T10:54:00Z</dcterms:modified>
</cp:coreProperties>
</file>